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5B" w:rsidRPr="0092155B" w:rsidRDefault="00CD1066" w:rsidP="0092155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="00177C2C">
        <w:rPr>
          <w:rFonts w:ascii="Times New Roman" w:hAnsi="Times New Roman"/>
          <w:i/>
          <w:sz w:val="24"/>
          <w:szCs w:val="24"/>
        </w:rPr>
        <w:t>4</w:t>
      </w:r>
      <w:bookmarkStart w:id="0" w:name="_GoBack"/>
      <w:bookmarkEnd w:id="0"/>
      <w:r w:rsidR="0092155B" w:rsidRPr="0092155B">
        <w:rPr>
          <w:rFonts w:ascii="Times New Roman" w:hAnsi="Times New Roman"/>
          <w:i/>
          <w:sz w:val="24"/>
          <w:szCs w:val="24"/>
        </w:rPr>
        <w:t xml:space="preserve"> Points</w:t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  <w:t>Name ________________________</w:t>
      </w:r>
    </w:p>
    <w:p w:rsidR="0092155B" w:rsidRDefault="0092155B" w:rsidP="009215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 US History/</w:t>
      </w:r>
      <w:proofErr w:type="gramStart"/>
      <w:r>
        <w:rPr>
          <w:rFonts w:ascii="Times New Roman" w:hAnsi="Times New Roman"/>
          <w:sz w:val="24"/>
          <w:szCs w:val="24"/>
        </w:rPr>
        <w:t>Who’s</w:t>
      </w:r>
      <w:proofErr w:type="gramEnd"/>
      <w:r>
        <w:rPr>
          <w:rFonts w:ascii="Times New Roman" w:hAnsi="Times New Roman"/>
          <w:sz w:val="24"/>
          <w:szCs w:val="24"/>
        </w:rPr>
        <w:t xml:space="preserve">, What’s, &amp; Where’s:  </w:t>
      </w:r>
      <w:r w:rsidR="0075298D">
        <w:rPr>
          <w:rFonts w:ascii="Times New Roman" w:hAnsi="Times New Roman"/>
          <w:sz w:val="24"/>
          <w:szCs w:val="24"/>
        </w:rPr>
        <w:t>The Infant Nation</w:t>
      </w:r>
    </w:p>
    <w:p w:rsidR="001F2134" w:rsidRPr="0039138E" w:rsidRDefault="0092155B" w:rsidP="0039138E">
      <w:pPr>
        <w:ind w:firstLine="720"/>
        <w:rPr>
          <w:rFonts w:ascii="Times New Roman" w:hAnsi="Times New Roman"/>
          <w:i/>
          <w:sz w:val="24"/>
          <w:szCs w:val="24"/>
        </w:rPr>
      </w:pPr>
      <w:r w:rsidRPr="0092155B">
        <w:rPr>
          <w:rFonts w:ascii="Times New Roman" w:hAnsi="Times New Roman"/>
          <w:i/>
          <w:sz w:val="24"/>
          <w:szCs w:val="24"/>
        </w:rPr>
        <w:t xml:space="preserve">Read pages </w:t>
      </w:r>
      <w:r w:rsidR="0039138E">
        <w:rPr>
          <w:rFonts w:ascii="Times New Roman" w:hAnsi="Times New Roman"/>
          <w:i/>
          <w:sz w:val="24"/>
          <w:szCs w:val="24"/>
        </w:rPr>
        <w:t>1</w:t>
      </w:r>
      <w:r w:rsidR="0075298D">
        <w:rPr>
          <w:rFonts w:ascii="Times New Roman" w:hAnsi="Times New Roman"/>
          <w:i/>
          <w:sz w:val="24"/>
          <w:szCs w:val="24"/>
        </w:rPr>
        <w:t>90</w:t>
      </w:r>
      <w:r w:rsidRPr="0092155B">
        <w:rPr>
          <w:rFonts w:ascii="Times New Roman" w:hAnsi="Times New Roman"/>
          <w:i/>
          <w:sz w:val="24"/>
          <w:szCs w:val="24"/>
        </w:rPr>
        <w:t>-</w:t>
      </w:r>
      <w:r w:rsidR="0075298D">
        <w:rPr>
          <w:rFonts w:ascii="Times New Roman" w:hAnsi="Times New Roman"/>
          <w:i/>
          <w:sz w:val="24"/>
          <w:szCs w:val="24"/>
        </w:rPr>
        <w:t>231</w:t>
      </w:r>
      <w:r w:rsidRPr="0092155B">
        <w:rPr>
          <w:rFonts w:ascii="Times New Roman" w:hAnsi="Times New Roman"/>
          <w:i/>
          <w:sz w:val="24"/>
          <w:szCs w:val="24"/>
        </w:rPr>
        <w:t xml:space="preserve"> in The American Pageant</w:t>
      </w:r>
      <w:r w:rsidR="001F2134">
        <w:rPr>
          <w:rFonts w:ascii="Times New Roman" w:hAnsi="Times New Roman"/>
          <w:i/>
          <w:sz w:val="24"/>
          <w:szCs w:val="24"/>
        </w:rPr>
        <w:t>.  Identify</w:t>
      </w:r>
      <w:r w:rsidRPr="0092155B">
        <w:rPr>
          <w:rFonts w:ascii="Times New Roman" w:hAnsi="Times New Roman"/>
          <w:i/>
          <w:sz w:val="24"/>
          <w:szCs w:val="24"/>
        </w:rPr>
        <w:t xml:space="preserve"> and describe the significance of the following people, places, and things.</w:t>
      </w:r>
    </w:p>
    <w:p w:rsidR="0092155B" w:rsidRPr="0039138E" w:rsidRDefault="001F2134" w:rsidP="003913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5298D">
        <w:rPr>
          <w:rFonts w:ascii="Times New Roman" w:hAnsi="Times New Roman"/>
          <w:sz w:val="24"/>
          <w:szCs w:val="24"/>
        </w:rPr>
        <w:t>Bill of Rights</w:t>
      </w:r>
    </w:p>
    <w:p w:rsidR="001F2134" w:rsidRDefault="001F2134" w:rsidP="001F2134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5298D">
        <w:rPr>
          <w:rFonts w:ascii="Times New Roman" w:hAnsi="Times New Roman"/>
          <w:sz w:val="24"/>
          <w:szCs w:val="24"/>
        </w:rPr>
        <w:t>Hamilton’s financial plan</w:t>
      </w:r>
    </w:p>
    <w:p w:rsidR="0039138E" w:rsidRDefault="0039138E" w:rsidP="0092155B">
      <w:pPr>
        <w:rPr>
          <w:rFonts w:ascii="Times New Roman" w:hAnsi="Times New Roman"/>
          <w:sz w:val="24"/>
          <w:szCs w:val="24"/>
        </w:rPr>
      </w:pPr>
    </w:p>
    <w:p w:rsidR="0092155B" w:rsidRPr="0039138E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5298D">
        <w:rPr>
          <w:rFonts w:ascii="Times New Roman" w:hAnsi="Times New Roman"/>
          <w:sz w:val="24"/>
          <w:szCs w:val="24"/>
        </w:rPr>
        <w:t>The Whiskey Rebellion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75298D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Neutrality Proclamation of 1793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75298D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Edmond Genet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5298D">
        <w:rPr>
          <w:rFonts w:ascii="Times New Roman" w:hAnsi="Times New Roman"/>
          <w:sz w:val="24"/>
          <w:szCs w:val="24"/>
        </w:rPr>
        <w:t>Battle of Fallen Timbers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92155B" w:rsidRPr="0039138E" w:rsidRDefault="0075298D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Jay’s Treaty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92155B" w:rsidRPr="0039138E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5298D">
        <w:rPr>
          <w:rFonts w:ascii="Times New Roman" w:hAnsi="Times New Roman"/>
          <w:sz w:val="24"/>
          <w:szCs w:val="24"/>
        </w:rPr>
        <w:t>Washington’s Farewell Address</w:t>
      </w:r>
    </w:p>
    <w:p w:rsidR="004C2F6D" w:rsidRDefault="004C2F6D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75298D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XYZ Affair</w:t>
      </w:r>
    </w:p>
    <w:p w:rsidR="004C2F6D" w:rsidRDefault="004C2F6D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5298D">
        <w:rPr>
          <w:rFonts w:ascii="Times New Roman" w:hAnsi="Times New Roman"/>
          <w:sz w:val="24"/>
          <w:szCs w:val="24"/>
        </w:rPr>
        <w:t>Convention of 1800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92155B" w:rsidRPr="0039138E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5298D">
        <w:rPr>
          <w:rFonts w:ascii="Times New Roman" w:hAnsi="Times New Roman"/>
          <w:sz w:val="24"/>
          <w:szCs w:val="24"/>
        </w:rPr>
        <w:t>Alien &amp; Sedition Acts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1F2134" w:rsidRPr="0075298D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298D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75298D" w:rsidRPr="0075298D">
        <w:rPr>
          <w:rFonts w:ascii="Times New Roman" w:hAnsi="Times New Roman"/>
          <w:sz w:val="24"/>
          <w:szCs w:val="24"/>
        </w:rPr>
        <w:t>Kentucky &amp; Virginia Resolutions</w:t>
      </w:r>
    </w:p>
    <w:p w:rsidR="00CD1066" w:rsidRDefault="00CD1066" w:rsidP="0092155B">
      <w:pPr>
        <w:rPr>
          <w:rFonts w:ascii="Times New Roman" w:hAnsi="Times New Roman"/>
          <w:sz w:val="24"/>
          <w:szCs w:val="24"/>
        </w:rPr>
      </w:pPr>
    </w:p>
    <w:p w:rsidR="001F2134" w:rsidRPr="0075298D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298D">
        <w:rPr>
          <w:rFonts w:ascii="Times New Roman" w:hAnsi="Times New Roman"/>
          <w:sz w:val="24"/>
          <w:szCs w:val="24"/>
        </w:rPr>
        <w:t xml:space="preserve"> </w:t>
      </w:r>
      <w:r w:rsidR="0075298D" w:rsidRPr="0075298D">
        <w:rPr>
          <w:rFonts w:ascii="Times New Roman" w:hAnsi="Times New Roman"/>
          <w:sz w:val="24"/>
          <w:szCs w:val="24"/>
        </w:rPr>
        <w:t>Federalist platform</w:t>
      </w:r>
    </w:p>
    <w:p w:rsidR="00CD1066" w:rsidRDefault="00CD1066" w:rsidP="0092155B">
      <w:pPr>
        <w:rPr>
          <w:rFonts w:ascii="Times New Roman" w:hAnsi="Times New Roman"/>
          <w:sz w:val="24"/>
          <w:szCs w:val="24"/>
        </w:rPr>
      </w:pPr>
    </w:p>
    <w:p w:rsidR="00CD1066" w:rsidRPr="0075298D" w:rsidRDefault="001F2134" w:rsidP="00CD106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298D">
        <w:rPr>
          <w:rFonts w:ascii="Times New Roman" w:hAnsi="Times New Roman"/>
          <w:sz w:val="24"/>
          <w:szCs w:val="24"/>
        </w:rPr>
        <w:t xml:space="preserve"> </w:t>
      </w:r>
      <w:r w:rsidR="0075298D" w:rsidRPr="0075298D">
        <w:rPr>
          <w:rFonts w:ascii="Times New Roman" w:hAnsi="Times New Roman"/>
          <w:sz w:val="24"/>
          <w:szCs w:val="24"/>
        </w:rPr>
        <w:t>Democratic-Republican platform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1F2134" w:rsidRPr="0075298D" w:rsidRDefault="0075298D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Marbury v</w:t>
      </w:r>
      <w:r w:rsidRPr="0075298D">
        <w:rPr>
          <w:rFonts w:ascii="Times New Roman" w:hAnsi="Times New Roman"/>
          <w:sz w:val="24"/>
          <w:szCs w:val="24"/>
          <w:u w:val="single"/>
        </w:rPr>
        <w:t>. Madison</w:t>
      </w:r>
    </w:p>
    <w:p w:rsidR="00CD1066" w:rsidRDefault="00CD1066" w:rsidP="0092155B">
      <w:pPr>
        <w:rPr>
          <w:rFonts w:ascii="Times New Roman" w:hAnsi="Times New Roman"/>
          <w:sz w:val="24"/>
          <w:szCs w:val="24"/>
        </w:rPr>
      </w:pPr>
    </w:p>
    <w:p w:rsidR="0039138E" w:rsidRPr="0075298D" w:rsidRDefault="0075298D" w:rsidP="003913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298D">
        <w:rPr>
          <w:rFonts w:ascii="Times New Roman" w:hAnsi="Times New Roman"/>
          <w:sz w:val="24"/>
          <w:szCs w:val="24"/>
        </w:rPr>
        <w:t>Louisiana Purchase</w:t>
      </w:r>
    </w:p>
    <w:p w:rsidR="00CD1066" w:rsidRDefault="00CD1066" w:rsidP="0039138E">
      <w:pPr>
        <w:rPr>
          <w:rFonts w:ascii="Times New Roman" w:hAnsi="Times New Roman"/>
          <w:sz w:val="24"/>
          <w:szCs w:val="24"/>
        </w:rPr>
      </w:pPr>
    </w:p>
    <w:p w:rsidR="00CD1066" w:rsidRPr="00177C2C" w:rsidRDefault="0039138E" w:rsidP="003913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77C2C">
        <w:rPr>
          <w:rFonts w:ascii="Times New Roman" w:hAnsi="Times New Roman"/>
          <w:sz w:val="24"/>
          <w:szCs w:val="24"/>
        </w:rPr>
        <w:t xml:space="preserve"> </w:t>
      </w:r>
      <w:r w:rsidR="00177C2C" w:rsidRPr="00177C2C">
        <w:rPr>
          <w:rFonts w:ascii="Times New Roman" w:hAnsi="Times New Roman"/>
          <w:sz w:val="24"/>
          <w:szCs w:val="24"/>
        </w:rPr>
        <w:t>Lewis &amp; Clark and Pike expeditions</w:t>
      </w:r>
    </w:p>
    <w:p w:rsidR="00CD1066" w:rsidRDefault="00CD1066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CD1066" w:rsidRPr="0039138E" w:rsidRDefault="00CD1066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39138E" w:rsidRPr="00177C2C" w:rsidRDefault="00177C2C" w:rsidP="003913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77C2C">
        <w:rPr>
          <w:rFonts w:ascii="Times New Roman" w:hAnsi="Times New Roman"/>
          <w:sz w:val="24"/>
          <w:szCs w:val="24"/>
        </w:rPr>
        <w:t>Aaron Burr</w:t>
      </w:r>
    </w:p>
    <w:p w:rsidR="00CD1066" w:rsidRDefault="00CD1066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CD1066" w:rsidRPr="0039138E" w:rsidRDefault="00CD1066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39138E" w:rsidRPr="00177C2C" w:rsidRDefault="00177C2C" w:rsidP="003913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77C2C">
        <w:rPr>
          <w:rFonts w:ascii="Times New Roman" w:hAnsi="Times New Roman"/>
          <w:sz w:val="24"/>
          <w:szCs w:val="24"/>
        </w:rPr>
        <w:t>Orders in Council</w:t>
      </w:r>
    </w:p>
    <w:p w:rsidR="00CD1066" w:rsidRDefault="00CD1066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CD1066" w:rsidRPr="0039138E" w:rsidRDefault="00CD1066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39138E" w:rsidRDefault="00177C2C" w:rsidP="003913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Pr="00177C2C">
        <w:rPr>
          <w:rFonts w:ascii="Times New Roman" w:hAnsi="Times New Roman"/>
          <w:i/>
          <w:sz w:val="24"/>
          <w:szCs w:val="24"/>
        </w:rPr>
        <w:t>Chesapeake</w:t>
      </w:r>
      <w:r>
        <w:rPr>
          <w:rFonts w:ascii="Times New Roman" w:hAnsi="Times New Roman"/>
          <w:sz w:val="24"/>
          <w:szCs w:val="24"/>
        </w:rPr>
        <w:t xml:space="preserve"> Affair</w:t>
      </w:r>
    </w:p>
    <w:p w:rsidR="00177C2C" w:rsidRDefault="00177C2C" w:rsidP="00177C2C">
      <w:pPr>
        <w:rPr>
          <w:rFonts w:ascii="Times New Roman" w:hAnsi="Times New Roman"/>
          <w:sz w:val="24"/>
          <w:szCs w:val="24"/>
        </w:rPr>
      </w:pPr>
    </w:p>
    <w:p w:rsidR="00177C2C" w:rsidRDefault="00177C2C" w:rsidP="00177C2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Embargo Act of 1807</w:t>
      </w:r>
    </w:p>
    <w:p w:rsidR="00177C2C" w:rsidRDefault="00177C2C" w:rsidP="00177C2C">
      <w:pPr>
        <w:pStyle w:val="ListParagraph"/>
        <w:rPr>
          <w:rFonts w:ascii="Times New Roman" w:hAnsi="Times New Roman"/>
          <w:sz w:val="24"/>
          <w:szCs w:val="24"/>
        </w:rPr>
      </w:pPr>
    </w:p>
    <w:p w:rsidR="00177C2C" w:rsidRPr="00177C2C" w:rsidRDefault="00177C2C" w:rsidP="00177C2C">
      <w:pPr>
        <w:pStyle w:val="ListParagraph"/>
        <w:rPr>
          <w:rFonts w:ascii="Times New Roman" w:hAnsi="Times New Roman"/>
          <w:sz w:val="24"/>
          <w:szCs w:val="24"/>
        </w:rPr>
      </w:pPr>
    </w:p>
    <w:p w:rsidR="00177C2C" w:rsidRPr="00177C2C" w:rsidRDefault="00177C2C" w:rsidP="00177C2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Battle of the Thames</w:t>
      </w:r>
    </w:p>
    <w:sectPr w:rsidR="00177C2C" w:rsidRPr="00177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1A4F"/>
    <w:multiLevelType w:val="hybridMultilevel"/>
    <w:tmpl w:val="83FA9DF2"/>
    <w:lvl w:ilvl="0" w:tplc="9CAAC1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5B"/>
    <w:rsid w:val="00177C2C"/>
    <w:rsid w:val="001F2134"/>
    <w:rsid w:val="002C3FE3"/>
    <w:rsid w:val="0039138E"/>
    <w:rsid w:val="004519FD"/>
    <w:rsid w:val="004C2F6D"/>
    <w:rsid w:val="0075298D"/>
    <w:rsid w:val="0092155B"/>
    <w:rsid w:val="00BB5D00"/>
    <w:rsid w:val="00CD1066"/>
    <w:rsid w:val="00C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2</cp:revision>
  <cp:lastPrinted>2012-07-24T19:01:00Z</cp:lastPrinted>
  <dcterms:created xsi:type="dcterms:W3CDTF">2012-08-02T20:28:00Z</dcterms:created>
  <dcterms:modified xsi:type="dcterms:W3CDTF">2012-08-02T20:28:00Z</dcterms:modified>
</cp:coreProperties>
</file>