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CD1066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1E3184">
        <w:rPr>
          <w:rFonts w:ascii="Times New Roman" w:hAnsi="Times New Roman"/>
          <w:i/>
          <w:sz w:val="24"/>
          <w:szCs w:val="24"/>
        </w:rPr>
        <w:t>0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 US History/</w:t>
      </w:r>
      <w:proofErr w:type="gramStart"/>
      <w:r>
        <w:rPr>
          <w:rFonts w:ascii="Times New Roman" w:hAnsi="Times New Roman"/>
          <w:sz w:val="24"/>
          <w:szCs w:val="24"/>
        </w:rPr>
        <w:t>Who’s</w:t>
      </w:r>
      <w:proofErr w:type="gramEnd"/>
      <w:r>
        <w:rPr>
          <w:rFonts w:ascii="Times New Roman" w:hAnsi="Times New Roman"/>
          <w:sz w:val="24"/>
          <w:szCs w:val="24"/>
        </w:rPr>
        <w:t xml:space="preserve">, What’s, &amp; Where’s:  </w:t>
      </w:r>
      <w:r w:rsidR="00194FAC">
        <w:rPr>
          <w:rFonts w:ascii="Times New Roman" w:hAnsi="Times New Roman"/>
          <w:sz w:val="24"/>
          <w:szCs w:val="24"/>
        </w:rPr>
        <w:t>The Peculiar Institution</w:t>
      </w:r>
    </w:p>
    <w:p w:rsidR="001F2134" w:rsidRPr="0039138E" w:rsidRDefault="0092155B" w:rsidP="0039138E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194FAC">
        <w:rPr>
          <w:rFonts w:ascii="Times New Roman" w:hAnsi="Times New Roman"/>
          <w:i/>
          <w:sz w:val="24"/>
          <w:szCs w:val="24"/>
        </w:rPr>
        <w:t>348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194FAC">
        <w:rPr>
          <w:rFonts w:ascii="Times New Roman" w:hAnsi="Times New Roman"/>
          <w:i/>
          <w:sz w:val="24"/>
          <w:szCs w:val="24"/>
        </w:rPr>
        <w:t>368</w:t>
      </w:r>
      <w:r w:rsidRPr="0092155B">
        <w:rPr>
          <w:rFonts w:ascii="Times New Roman" w:hAnsi="Times New Roman"/>
          <w:i/>
          <w:sz w:val="24"/>
          <w:szCs w:val="24"/>
        </w:rPr>
        <w:t xml:space="preserve"> </w:t>
      </w:r>
      <w:r w:rsidR="00B5204F">
        <w:rPr>
          <w:rFonts w:ascii="Times New Roman" w:hAnsi="Times New Roman"/>
          <w:i/>
          <w:sz w:val="24"/>
          <w:szCs w:val="24"/>
        </w:rPr>
        <w:t xml:space="preserve">&amp; 409-431 </w:t>
      </w:r>
      <w:r w:rsidRPr="0092155B">
        <w:rPr>
          <w:rFonts w:ascii="Times New Roman" w:hAnsi="Times New Roman"/>
          <w:i/>
          <w:sz w:val="24"/>
          <w:szCs w:val="24"/>
        </w:rPr>
        <w:t>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92155B" w:rsidRDefault="001F2134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4FAC">
        <w:rPr>
          <w:rFonts w:ascii="Times New Roman" w:hAnsi="Times New Roman"/>
          <w:sz w:val="24"/>
          <w:szCs w:val="24"/>
        </w:rPr>
        <w:t>Strengths &amp; Weaknesses of the cotton-dominated economy</w:t>
      </w:r>
    </w:p>
    <w:p w:rsidR="00194FAC" w:rsidRPr="0039138E" w:rsidRDefault="00194FAC" w:rsidP="00194FAC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Default="001F2134" w:rsidP="001F2134">
      <w:pPr>
        <w:tabs>
          <w:tab w:val="left" w:pos="2730"/>
        </w:tabs>
        <w:rPr>
          <w:rFonts w:ascii="Times New Roman" w:hAnsi="Times New Roman"/>
          <w:sz w:val="24"/>
          <w:szCs w:val="24"/>
        </w:rPr>
      </w:pPr>
    </w:p>
    <w:p w:rsidR="0092155B" w:rsidRPr="0039138E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94FAC">
        <w:rPr>
          <w:rFonts w:ascii="Times New Roman" w:hAnsi="Times New Roman"/>
          <w:sz w:val="24"/>
          <w:szCs w:val="24"/>
        </w:rPr>
        <w:t>Attitudes of non-slaveholding whites toward slaves &amp; slavery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1F2134" w:rsidRPr="00A20721" w:rsidRDefault="00194FA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 Turner</w:t>
      </w:r>
      <w:bookmarkStart w:id="0" w:name="_GoBack"/>
      <w:bookmarkEnd w:id="0"/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92155B" w:rsidRPr="001F2134" w:rsidRDefault="00194FAC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American Colonization Society</w:t>
      </w:r>
    </w:p>
    <w:p w:rsidR="00B5204F" w:rsidRDefault="00B5204F" w:rsidP="0092155B">
      <w:pPr>
        <w:rPr>
          <w:rFonts w:ascii="Times New Roman" w:hAnsi="Times New Roman"/>
          <w:sz w:val="24"/>
          <w:szCs w:val="24"/>
        </w:rPr>
      </w:pPr>
    </w:p>
    <w:p w:rsidR="0092155B" w:rsidRPr="00E1561F" w:rsidRDefault="00194FAC" w:rsidP="00E156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William Lloyd Garrison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92155B" w:rsidRPr="0039138E" w:rsidRDefault="00194FAC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Frederick Douglass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4C2F6D" w:rsidRPr="001E318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204F">
        <w:rPr>
          <w:rFonts w:ascii="Times New Roman" w:hAnsi="Times New Roman"/>
          <w:sz w:val="24"/>
          <w:szCs w:val="24"/>
        </w:rPr>
        <w:t>Gag Resolution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92155B" w:rsidRPr="00B5204F" w:rsidRDefault="00B5204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Uncle Tom’s Cabin</w:t>
      </w:r>
    </w:p>
    <w:p w:rsidR="004C2F6D" w:rsidRDefault="004C2F6D" w:rsidP="0092155B">
      <w:pPr>
        <w:rPr>
          <w:rFonts w:ascii="Times New Roman" w:hAnsi="Times New Roman"/>
          <w:sz w:val="24"/>
          <w:szCs w:val="24"/>
        </w:rPr>
      </w:pPr>
    </w:p>
    <w:p w:rsidR="0092155B" w:rsidRPr="00B5204F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204F">
        <w:rPr>
          <w:rFonts w:ascii="Times New Roman" w:hAnsi="Times New Roman"/>
          <w:sz w:val="24"/>
          <w:szCs w:val="24"/>
          <w:u w:val="single"/>
        </w:rPr>
        <w:t>The Impending Crisis of the South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5204F">
        <w:rPr>
          <w:rFonts w:ascii="Times New Roman" w:hAnsi="Times New Roman"/>
          <w:sz w:val="24"/>
          <w:szCs w:val="24"/>
        </w:rPr>
        <w:t>New England Emigrant Aid Company</w:t>
      </w:r>
    </w:p>
    <w:p w:rsidR="00A20721" w:rsidRPr="00A20721" w:rsidRDefault="00A20721" w:rsidP="00A20721">
      <w:pPr>
        <w:pStyle w:val="ListParagraph"/>
        <w:rPr>
          <w:rFonts w:ascii="Times New Roman" w:hAnsi="Times New Roman"/>
          <w:sz w:val="24"/>
          <w:szCs w:val="24"/>
        </w:rPr>
      </w:pPr>
    </w:p>
    <w:p w:rsidR="00A20721" w:rsidRPr="001E3184" w:rsidRDefault="00A20721" w:rsidP="00A20721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B5204F">
        <w:rPr>
          <w:rFonts w:ascii="Times New Roman" w:hAnsi="Times New Roman"/>
          <w:sz w:val="24"/>
          <w:szCs w:val="24"/>
        </w:rPr>
        <w:t>John Brown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F2134" w:rsidRPr="0075298D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E1561F">
        <w:rPr>
          <w:rFonts w:ascii="Times New Roman" w:hAnsi="Times New Roman"/>
          <w:sz w:val="24"/>
          <w:szCs w:val="24"/>
        </w:rPr>
        <w:t xml:space="preserve">The </w:t>
      </w:r>
      <w:r w:rsidR="00B5204F">
        <w:rPr>
          <w:rFonts w:ascii="Times New Roman" w:hAnsi="Times New Roman"/>
          <w:sz w:val="24"/>
          <w:szCs w:val="24"/>
        </w:rPr>
        <w:t>Lecompton Constitution</w:t>
      </w: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CD1066" w:rsidRPr="00B5204F" w:rsidRDefault="001F2134" w:rsidP="00CD1066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5298D">
        <w:rPr>
          <w:rFonts w:ascii="Times New Roman" w:hAnsi="Times New Roman"/>
          <w:sz w:val="24"/>
          <w:szCs w:val="24"/>
        </w:rPr>
        <w:t xml:space="preserve"> </w:t>
      </w:r>
      <w:r w:rsidR="00B5204F">
        <w:rPr>
          <w:rFonts w:ascii="Times New Roman" w:hAnsi="Times New Roman"/>
          <w:sz w:val="24"/>
          <w:szCs w:val="24"/>
        </w:rPr>
        <w:t>Charles Sumner &amp; Preston Brooks</w:t>
      </w:r>
    </w:p>
    <w:p w:rsidR="001F2134" w:rsidRDefault="001F2134" w:rsidP="0092155B">
      <w:pPr>
        <w:rPr>
          <w:rFonts w:ascii="Times New Roman" w:hAnsi="Times New Roman"/>
          <w:sz w:val="24"/>
          <w:szCs w:val="24"/>
        </w:rPr>
      </w:pPr>
    </w:p>
    <w:p w:rsidR="00E1561F" w:rsidRDefault="00E1561F" w:rsidP="0092155B">
      <w:pPr>
        <w:rPr>
          <w:rFonts w:ascii="Times New Roman" w:hAnsi="Times New Roman"/>
          <w:sz w:val="24"/>
          <w:szCs w:val="24"/>
        </w:rPr>
      </w:pPr>
    </w:p>
    <w:p w:rsidR="001F2134" w:rsidRPr="00B5204F" w:rsidRDefault="00B5204F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 of 1856</w:t>
      </w:r>
    </w:p>
    <w:p w:rsidR="00CD1066" w:rsidRDefault="00CD1066" w:rsidP="0092155B">
      <w:pPr>
        <w:rPr>
          <w:rFonts w:ascii="Times New Roman" w:hAnsi="Times New Roman"/>
          <w:sz w:val="24"/>
          <w:szCs w:val="24"/>
        </w:rPr>
      </w:pPr>
    </w:p>
    <w:p w:rsidR="001E3184" w:rsidRDefault="001E3184" w:rsidP="0092155B">
      <w:pPr>
        <w:rPr>
          <w:rFonts w:ascii="Times New Roman" w:hAnsi="Times New Roman"/>
          <w:sz w:val="24"/>
          <w:szCs w:val="24"/>
        </w:rPr>
      </w:pPr>
    </w:p>
    <w:p w:rsidR="0039138E" w:rsidRPr="00E1561F" w:rsidRDefault="00B5204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Dred Scott v. Sanford</w:t>
      </w:r>
    </w:p>
    <w:p w:rsidR="00CD1066" w:rsidRDefault="00CD1066" w:rsidP="0039138E">
      <w:pPr>
        <w:rPr>
          <w:rFonts w:ascii="Times New Roman" w:hAnsi="Times New Roman"/>
          <w:sz w:val="24"/>
          <w:szCs w:val="24"/>
        </w:rPr>
      </w:pPr>
    </w:p>
    <w:p w:rsidR="001E3184" w:rsidRDefault="001E3184" w:rsidP="0039138E">
      <w:pPr>
        <w:rPr>
          <w:rFonts w:ascii="Times New Roman" w:hAnsi="Times New Roman"/>
          <w:sz w:val="24"/>
          <w:szCs w:val="24"/>
        </w:rPr>
      </w:pPr>
    </w:p>
    <w:p w:rsidR="00CD1066" w:rsidRPr="00177C2C" w:rsidRDefault="00B5204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Freeport Doctrine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Pr="0039138E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B5204F" w:rsidRDefault="00B5204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Harper’s Ferry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Pr="00B5204F" w:rsidRDefault="00B5204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204F">
        <w:rPr>
          <w:rFonts w:ascii="Times New Roman" w:hAnsi="Times New Roman"/>
          <w:sz w:val="24"/>
          <w:szCs w:val="24"/>
        </w:rPr>
        <w:t>Election of 1860</w:t>
      </w: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CD1066" w:rsidRDefault="00CD1066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1E3184" w:rsidRPr="0039138E" w:rsidRDefault="001E3184" w:rsidP="0039138E">
      <w:pPr>
        <w:pStyle w:val="ListParagraph"/>
        <w:rPr>
          <w:rFonts w:ascii="Times New Roman" w:hAnsi="Times New Roman"/>
          <w:sz w:val="24"/>
          <w:szCs w:val="24"/>
        </w:rPr>
      </w:pPr>
    </w:p>
    <w:p w:rsidR="0039138E" w:rsidRDefault="00B5204F" w:rsidP="0039138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Secession</w:t>
      </w:r>
    </w:p>
    <w:p w:rsidR="00177C2C" w:rsidRDefault="00177C2C" w:rsidP="00177C2C">
      <w:pPr>
        <w:rPr>
          <w:rFonts w:ascii="Times New Roman" w:hAnsi="Times New Roman"/>
          <w:sz w:val="24"/>
          <w:szCs w:val="24"/>
        </w:rPr>
      </w:pPr>
    </w:p>
    <w:p w:rsidR="001E3184" w:rsidRDefault="001E3184" w:rsidP="00177C2C">
      <w:pPr>
        <w:rPr>
          <w:rFonts w:ascii="Times New Roman" w:hAnsi="Times New Roman"/>
          <w:sz w:val="24"/>
          <w:szCs w:val="24"/>
        </w:rPr>
      </w:pPr>
    </w:p>
    <w:p w:rsidR="00177C2C" w:rsidRPr="00A20721" w:rsidRDefault="00B5204F" w:rsidP="00E1561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20721">
        <w:rPr>
          <w:rFonts w:ascii="Times New Roman" w:hAnsi="Times New Roman"/>
          <w:sz w:val="24"/>
          <w:szCs w:val="24"/>
        </w:rPr>
        <w:t>Crittenden Compromise</w:t>
      </w:r>
    </w:p>
    <w:sectPr w:rsidR="00177C2C" w:rsidRPr="00A2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177C2C"/>
    <w:rsid w:val="00194FAC"/>
    <w:rsid w:val="001E3184"/>
    <w:rsid w:val="001F2134"/>
    <w:rsid w:val="002C3FE3"/>
    <w:rsid w:val="0039138E"/>
    <w:rsid w:val="004519FD"/>
    <w:rsid w:val="004C2F6D"/>
    <w:rsid w:val="006178CA"/>
    <w:rsid w:val="0075298D"/>
    <w:rsid w:val="0092155B"/>
    <w:rsid w:val="00A20721"/>
    <w:rsid w:val="00B5204F"/>
    <w:rsid w:val="00BB5D00"/>
    <w:rsid w:val="00CD1066"/>
    <w:rsid w:val="00CF08CD"/>
    <w:rsid w:val="00E1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2012-08-14T20:11:00Z</cp:lastPrinted>
  <dcterms:created xsi:type="dcterms:W3CDTF">2012-08-14T20:13:00Z</dcterms:created>
  <dcterms:modified xsi:type="dcterms:W3CDTF">2012-08-14T20:13:00Z</dcterms:modified>
</cp:coreProperties>
</file>